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E1" w:rsidRPr="000C5BE1" w:rsidRDefault="000C5BE1" w:rsidP="000C5B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BE1">
        <w:rPr>
          <w:rFonts w:ascii="Times New Roman" w:eastAsia="Times New Roman" w:hAnsi="Times New Roman" w:cs="Times New Roman"/>
          <w:b/>
          <w:bCs/>
          <w:sz w:val="27"/>
          <w:szCs w:val="27"/>
        </w:rPr>
        <w:t>Name: ________________________________</w:t>
      </w:r>
      <w:r w:rsidRPr="000C5BE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Date: _________________________________</w:t>
      </w:r>
    </w:p>
    <w:tbl>
      <w:tblPr>
        <w:tblW w:w="11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1"/>
        <w:gridCol w:w="4124"/>
        <w:gridCol w:w="3785"/>
      </w:tblGrid>
      <w:tr w:rsidR="000C5BE1" w:rsidRPr="000C5BE1" w:rsidTr="000C5B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5BE1" w:rsidRPr="000C5BE1" w:rsidRDefault="000C5BE1" w:rsidP="000C5BE1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C5BE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Word Bank: </w:t>
            </w:r>
          </w:p>
          <w:p w:rsidR="000C5BE1" w:rsidRPr="000C5BE1" w:rsidRDefault="000C5BE1" w:rsidP="000C5B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C5BE1" w:rsidRPr="000C5BE1" w:rsidRDefault="000C5BE1" w:rsidP="000C5B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equilateral triangle 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congruent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right triangle 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acute triangle </w:t>
            </w:r>
          </w:p>
        </w:tc>
        <w:tc>
          <w:tcPr>
            <w:tcW w:w="0" w:type="auto"/>
            <w:vAlign w:val="center"/>
            <w:hideMark/>
          </w:tcPr>
          <w:p w:rsidR="000C5BE1" w:rsidRPr="000C5BE1" w:rsidRDefault="000C5BE1" w:rsidP="000C5B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t>isosceles triangle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scalene triangle 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obtuse triangle </w:t>
            </w:r>
            <w:r w:rsidRPr="000C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classified </w:t>
            </w:r>
          </w:p>
        </w:tc>
      </w:tr>
    </w:tbl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A/An ________________ has one angle that is exactly 90 degrees.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_________________ means having exactly the same size and shape.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A/An _________________ </w:t>
      </w: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has no congruent sides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A/An _________________ </w:t>
      </w: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has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3 congruent sides.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Triangles can be _______________ by sides or angles.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In a/an _____________________ all three angles are less than 90 degrees.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A/an _______________________ </w:t>
      </w: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has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two congruent sides.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In a/an _______________________ one angle is greater than 90 degrees. </w:t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>Draw a circle around the right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5205" cy="617855"/>
            <wp:effectExtent l="0" t="0" r="0" b="0"/>
            <wp:docPr id="1" name="Picture 1" descr="http://rpsec.usca.edu/Classwork/703sp2004/RaceCar/obtuse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psec.usca.edu/Classwork/703sp2004/RaceCar/obtuseanglescopy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807085"/>
            <wp:effectExtent l="0" t="0" r="0" b="0"/>
            <wp:docPr id="2" name="Picture 2" descr="http://rpsec.usca.edu/Classwork/703sp2004/RaceCar/right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psec.usca.edu/Classwork/703sp2004/RaceCar/rightanglescop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>Draw a circle around the acute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980440"/>
            <wp:effectExtent l="19050" t="0" r="9525" b="0"/>
            <wp:docPr id="3" name="Picture 3" descr="http://rpsec.usca.edu/Classwork/703sp2004/RaceCar/acute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psec.usca.edu/Classwork/703sp2004/RaceCar/acutecop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5205" cy="617855"/>
            <wp:effectExtent l="0" t="0" r="0" b="0"/>
            <wp:docPr id="4" name="Picture 4" descr="http://rpsec.usca.edu/Classwork/703sp2004/RaceCar/obtuse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psec.usca.edu/Classwork/703sp2004/RaceCar/obtuseanglescopy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>Draw a circle around the scalene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0475" cy="1260475"/>
            <wp:effectExtent l="0" t="0" r="0" b="0"/>
            <wp:docPr id="5" name="Picture 5" descr="http://rpsec.usca.edu/Classwork/703sp2004/RaceCar/scaleneABC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psec.usca.edu/Classwork/703sp2004/RaceCar/scaleneABCcop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6180" cy="1013460"/>
            <wp:effectExtent l="0" t="0" r="0" b="0"/>
            <wp:docPr id="6" name="Picture 6" descr="http://rpsec.usca.edu/Classwork/703sp2004/RaceCar/equilateralABC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psec.usca.edu/Classwork/703sp2004/RaceCar/equilateralABCcop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>Draw a circle around the obtuse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980440"/>
            <wp:effectExtent l="19050" t="0" r="9525" b="0"/>
            <wp:docPr id="7" name="Picture 7" descr="http://rpsec.usca.edu/Classwork/703sp2004/RaceCar/acute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psec.usca.edu/Classwork/703sp2004/RaceCar/acutecop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5205" cy="617855"/>
            <wp:effectExtent l="0" t="0" r="0" b="0"/>
            <wp:docPr id="8" name="Picture 8" descr="http://rpsec.usca.edu/Classwork/703sp2004/RaceCar/obtuse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psec.usca.edu/Classwork/703sp2004/RaceCar/obtuseanglescopy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lastRenderedPageBreak/>
        <w:t>Draw a circle around the equilateral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0475" cy="1260475"/>
            <wp:effectExtent l="0" t="0" r="0" b="0"/>
            <wp:docPr id="9" name="Picture 9" descr="http://rpsec.usca.edu/Classwork/703sp2004/RaceCar/scaleneABC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psec.usca.edu/Classwork/703sp2004/RaceCar/scaleneABCcop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6180" cy="1013460"/>
            <wp:effectExtent l="0" t="0" r="0" b="0"/>
            <wp:docPr id="10" name="Picture 10" descr="http://rpsec.usca.edu/Classwork/703sp2004/RaceCar/equilateralABC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psec.usca.edu/Classwork/703sp2004/RaceCar/equilateralABCcop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sz w:val="24"/>
          <w:szCs w:val="24"/>
        </w:rPr>
        <w:t>Draw a circle around the isosceles triangle:</w:t>
      </w:r>
      <w:r w:rsidRPr="000C5BE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40105" cy="955675"/>
            <wp:effectExtent l="0" t="0" r="0" b="0"/>
            <wp:docPr id="11" name="Picture 11" descr="http://rpsec.usca.edu/Classwork/703sp2004/RaceCar/isoscelesAB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psec.usca.edu/Classwork/703sp2004/RaceCar/isoscelesABcopy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5205" cy="617855"/>
            <wp:effectExtent l="0" t="0" r="0" b="0"/>
            <wp:docPr id="12" name="Picture 12" descr="http://rpsec.usca.edu/Classwork/703sp2004/RaceCar/obtuse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psec.usca.edu/Classwork/703sp2004/RaceCar/obtuseanglescopy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B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True or False beside questions 15-20 </w:t>
      </w:r>
    </w:p>
    <w:p w:rsidR="000C5BE1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15.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These triangles are congruent: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980440"/>
            <wp:effectExtent l="19050" t="0" r="9525" b="0"/>
            <wp:docPr id="13" name="Picture 13" descr="http://rpsec.usca.edu/Classwork/703sp2004/RaceCar/acute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psec.usca.edu/Classwork/703sp2004/RaceCar/acutecop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1343025"/>
            <wp:effectExtent l="19050" t="0" r="9525" b="0"/>
            <wp:docPr id="14" name="Picture 14" descr="http://rpsec.usca.edu/Classwork/703sp2004/RaceCar/acute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psec.usca.edu/Classwork/703sp2004/RaceCar/acutecop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16.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Both of these triangles are obtuse: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5205" cy="617855"/>
            <wp:effectExtent l="0" t="0" r="0" b="0"/>
            <wp:docPr id="15" name="Picture 15" descr="http://rpsec.usca.edu/Classwork/703sp2004/RaceCar/obtuse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psec.usca.edu/Classwork/703sp2004/RaceCar/obtuseanglescopy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0475" cy="1260475"/>
            <wp:effectExtent l="0" t="0" r="0" b="0"/>
            <wp:docPr id="16" name="Picture 16" descr="http://rpsec.usca.edu/Classwork/703sp2004/RaceCar/scaleneABC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psec.usca.edu/Classwork/703sp2004/RaceCar/scaleneABCcop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17.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Both of these triangles are right triangles: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7085" cy="790575"/>
            <wp:effectExtent l="0" t="0" r="0" b="0"/>
            <wp:docPr id="17" name="Picture 17" descr="http://rpsec.usca.edu/Classwork/703sp2004/RaceCar/rightanglefli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psec.usca.edu/Classwork/703sp2004/RaceCar/rightangleflip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807085"/>
            <wp:effectExtent l="0" t="0" r="0" b="0"/>
            <wp:docPr id="18" name="Picture 18" descr="http://rpsec.usca.edu/Classwork/703sp2004/RaceCar/rightangles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psec.usca.edu/Classwork/703sp2004/RaceCar/rightanglescop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BE1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18.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Triangles can be classified by angles and sides.</w:t>
      </w:r>
    </w:p>
    <w:p w:rsidR="000C5BE1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19.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An isosceles triangle has no congruent sides.</w:t>
      </w:r>
    </w:p>
    <w:p w:rsidR="005532E9" w:rsidRPr="000C5BE1" w:rsidRDefault="000C5BE1" w:rsidP="000C5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5BE1">
        <w:rPr>
          <w:rFonts w:ascii="Times New Roman" w:eastAsia="Times New Roman" w:hAnsi="Times New Roman" w:cs="Times New Roman"/>
          <w:sz w:val="24"/>
          <w:szCs w:val="24"/>
        </w:rPr>
        <w:t>_____ 20.</w:t>
      </w:r>
      <w:proofErr w:type="gramEnd"/>
      <w:r w:rsidRPr="000C5BE1">
        <w:rPr>
          <w:rFonts w:ascii="Times New Roman" w:eastAsia="Times New Roman" w:hAnsi="Times New Roman" w:cs="Times New Roman"/>
          <w:sz w:val="24"/>
          <w:szCs w:val="24"/>
        </w:rPr>
        <w:t xml:space="preserve"> An acute triangle has only one angle that is less than 90 degrees. </w:t>
      </w:r>
    </w:p>
    <w:sectPr w:rsidR="005532E9" w:rsidRPr="000C5BE1" w:rsidSect="00553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E2F5E"/>
    <w:multiLevelType w:val="multilevel"/>
    <w:tmpl w:val="3FE6B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C5BE1"/>
    <w:rsid w:val="000C5BE1"/>
    <w:rsid w:val="0055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E9"/>
  </w:style>
  <w:style w:type="paragraph" w:styleId="Heading3">
    <w:name w:val="heading 3"/>
    <w:basedOn w:val="Normal"/>
    <w:link w:val="Heading3Char"/>
    <w:uiPriority w:val="9"/>
    <w:qFormat/>
    <w:rsid w:val="000C5B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C5B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5B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C5BE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C5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1164</Characters>
  <Application>Microsoft Office Word</Application>
  <DocSecurity>0</DocSecurity>
  <Lines>9</Lines>
  <Paragraphs>2</Paragraphs>
  <ScaleCrop>false</ScaleCrop>
  <Company>Cabot Public Schools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1</cp:revision>
  <dcterms:created xsi:type="dcterms:W3CDTF">2010-10-18T19:14:00Z</dcterms:created>
  <dcterms:modified xsi:type="dcterms:W3CDTF">2010-10-18T19:15:00Z</dcterms:modified>
</cp:coreProperties>
</file>